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436B" w14:textId="09B88AD9" w:rsidR="00AA541F" w:rsidRDefault="0023183C">
      <w:pPr>
        <w:rPr>
          <w:b/>
          <w:sz w:val="18"/>
          <w:szCs w:val="1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5F2CF5F3" wp14:editId="5AE454ED">
            <wp:simplePos x="0" y="0"/>
            <wp:positionH relativeFrom="column">
              <wp:posOffset>-514349</wp:posOffset>
            </wp:positionH>
            <wp:positionV relativeFrom="paragraph">
              <wp:posOffset>0</wp:posOffset>
            </wp:positionV>
            <wp:extent cx="6781800" cy="852488"/>
            <wp:effectExtent l="0" t="0" r="0" b="0"/>
            <wp:wrapSquare wrapText="bothSides" distT="0" distB="0" distL="0" distR="0"/>
            <wp:docPr id="1" name="image1.png" descr="Screen Shot 2016-09-20 at 9.23.5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6-09-20 at 9.23.54 PM.png"/>
                    <pic:cNvPicPr preferRelativeResize="0"/>
                  </pic:nvPicPr>
                  <pic:blipFill>
                    <a:blip r:embed="rId5"/>
                    <a:srcRect l="2403" t="17341" r="4967" b="-982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0185A7" w14:textId="77777777" w:rsidR="00AA541F" w:rsidRPr="008470F3" w:rsidRDefault="0023183C">
      <w:pPr>
        <w:rPr>
          <w:b/>
        </w:rPr>
      </w:pPr>
      <w:r w:rsidRPr="008470F3">
        <w:rPr>
          <w:b/>
        </w:rPr>
        <w:t>SLT Meeting</w:t>
      </w:r>
    </w:p>
    <w:p w14:paraId="3D711CFA" w14:textId="641A5517" w:rsidR="00AA541F" w:rsidRPr="008470F3" w:rsidRDefault="00BD11A8">
      <w:pPr>
        <w:rPr>
          <w:b/>
        </w:rPr>
      </w:pPr>
      <w:r>
        <w:rPr>
          <w:b/>
        </w:rPr>
        <w:t>5.5</w:t>
      </w:r>
      <w:r w:rsidR="00A66414">
        <w:rPr>
          <w:b/>
        </w:rPr>
        <w:t>.20</w:t>
      </w:r>
    </w:p>
    <w:p w14:paraId="37717D56" w14:textId="31C9A1EA" w:rsidR="00AA541F" w:rsidRPr="008470F3" w:rsidRDefault="000E194D">
      <w:pPr>
        <w:rPr>
          <w:b/>
        </w:rPr>
      </w:pPr>
      <w:r>
        <w:rPr>
          <w:b/>
        </w:rPr>
        <w:t>2:0</w:t>
      </w:r>
      <w:r w:rsidR="0023183C" w:rsidRPr="008470F3">
        <w:rPr>
          <w:b/>
        </w:rPr>
        <w:t xml:space="preserve">0 - </w:t>
      </w:r>
      <w:r>
        <w:rPr>
          <w:b/>
        </w:rPr>
        <w:t>3</w:t>
      </w:r>
      <w:r w:rsidR="0023183C" w:rsidRPr="008470F3">
        <w:rPr>
          <w:b/>
        </w:rPr>
        <w:t>:30</w:t>
      </w:r>
    </w:p>
    <w:p w14:paraId="17E20FE8" w14:textId="77777777" w:rsidR="00AA541F" w:rsidRPr="008470F3" w:rsidRDefault="00AA541F">
      <w:pPr>
        <w:rPr>
          <w:b/>
        </w:rPr>
      </w:pPr>
    </w:p>
    <w:p w14:paraId="5688EB95" w14:textId="77777777" w:rsidR="00AA541F" w:rsidRPr="008470F3" w:rsidRDefault="0023183C">
      <w:pPr>
        <w:rPr>
          <w:b/>
        </w:rPr>
      </w:pPr>
      <w:r w:rsidRPr="008470F3">
        <w:rPr>
          <w:b/>
        </w:rPr>
        <w:t>Attendance:</w:t>
      </w:r>
    </w:p>
    <w:p w14:paraId="5DC284B9" w14:textId="77777777" w:rsidR="00AA541F" w:rsidRPr="008470F3" w:rsidRDefault="0023183C">
      <w:pPr>
        <w:ind w:left="600"/>
        <w:rPr>
          <w:b/>
        </w:rPr>
      </w:pPr>
      <w:r w:rsidRPr="008470F3">
        <w:rPr>
          <w:color w:val="222222"/>
          <w:highlight w:val="white"/>
        </w:rPr>
        <w:t xml:space="preserve">Bob Bender, PS 11 Principal </w:t>
      </w:r>
    </w:p>
    <w:p w14:paraId="0A6AA5FF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u w:val="single"/>
        </w:rPr>
        <w:t>Teachers:</w:t>
      </w:r>
    </w:p>
    <w:p w14:paraId="436D1D46" w14:textId="77777777" w:rsidR="00304B74" w:rsidRDefault="00304B74" w:rsidP="00304B74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>Julia Bucci</w:t>
      </w:r>
    </w:p>
    <w:p w14:paraId="0EB94625" w14:textId="1BED0E81" w:rsidR="00AA541F" w:rsidRPr="008470F3" w:rsidRDefault="00986C0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Samantha </w:t>
      </w:r>
      <w:proofErr w:type="spellStart"/>
      <w:r w:rsidRPr="008470F3">
        <w:rPr>
          <w:color w:val="222222"/>
          <w:highlight w:val="white"/>
        </w:rPr>
        <w:t>Labombara</w:t>
      </w:r>
      <w:proofErr w:type="spellEnd"/>
      <w:r w:rsidRPr="008470F3">
        <w:rPr>
          <w:color w:val="222222"/>
          <w:highlight w:val="white"/>
        </w:rPr>
        <w:t xml:space="preserve"> </w:t>
      </w:r>
    </w:p>
    <w:p w14:paraId="3543F847" w14:textId="12D64089" w:rsidR="00986C0C" w:rsidRPr="008470F3" w:rsidRDefault="00986C0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John </w:t>
      </w:r>
      <w:proofErr w:type="spellStart"/>
      <w:r w:rsidRPr="008470F3">
        <w:rPr>
          <w:color w:val="222222"/>
        </w:rPr>
        <w:t>Swierczewski</w:t>
      </w:r>
      <w:proofErr w:type="spellEnd"/>
      <w:r w:rsidR="00B57B69" w:rsidRPr="008470F3">
        <w:rPr>
          <w:color w:val="222222"/>
        </w:rPr>
        <w:t xml:space="preserve"> (Secretary)</w:t>
      </w:r>
    </w:p>
    <w:p w14:paraId="1F00F714" w14:textId="53ACD3A9" w:rsidR="000F34B9" w:rsidRDefault="000F34B9" w:rsidP="000F34B9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Serena </w:t>
      </w:r>
      <w:proofErr w:type="spellStart"/>
      <w:r w:rsidRPr="008470F3">
        <w:rPr>
          <w:color w:val="222222"/>
          <w:highlight w:val="white"/>
        </w:rPr>
        <w:t>Trinkwalder</w:t>
      </w:r>
      <w:proofErr w:type="spellEnd"/>
      <w:r w:rsidRPr="008470F3">
        <w:rPr>
          <w:color w:val="222222"/>
          <w:highlight w:val="white"/>
        </w:rPr>
        <w:t xml:space="preserve"> (Math Staff Developer)</w:t>
      </w:r>
    </w:p>
    <w:p w14:paraId="2840D7E8" w14:textId="5AA7AD21" w:rsidR="00304B74" w:rsidRPr="008470F3" w:rsidRDefault="00304B74" w:rsidP="000F34B9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>Holli Weiss (UFT Chapter Chair)</w:t>
      </w:r>
    </w:p>
    <w:p w14:paraId="369DD6E4" w14:textId="77777777" w:rsidR="00AA541F" w:rsidRPr="008470F3" w:rsidRDefault="0023183C">
      <w:pPr>
        <w:rPr>
          <w:b/>
          <w:u w:val="single"/>
        </w:rPr>
      </w:pPr>
      <w:r w:rsidRPr="008470F3">
        <w:rPr>
          <w:b/>
          <w:u w:val="single"/>
        </w:rPr>
        <w:t xml:space="preserve">Community Representative: </w:t>
      </w:r>
    </w:p>
    <w:p w14:paraId="6049BB79" w14:textId="77777777" w:rsidR="00AA541F" w:rsidRPr="008470F3" w:rsidRDefault="0023183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Debbie Osborne, PS 11 Programs and Community Based Organization (CBO) representative </w:t>
      </w:r>
    </w:p>
    <w:p w14:paraId="07A9F836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u w:val="single"/>
        </w:rPr>
        <w:t xml:space="preserve">Parents: </w:t>
      </w:r>
    </w:p>
    <w:p w14:paraId="03DDF95F" w14:textId="77777777" w:rsidR="00304B74" w:rsidRDefault="00304B74" w:rsidP="00304B74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Inbar </w:t>
      </w:r>
      <w:proofErr w:type="spellStart"/>
      <w:r>
        <w:rPr>
          <w:color w:val="222222"/>
          <w:highlight w:val="white"/>
        </w:rPr>
        <w:t>Aricha-Metzer</w:t>
      </w:r>
      <w:proofErr w:type="spellEnd"/>
    </w:p>
    <w:p w14:paraId="4EFE9B13" w14:textId="7A254BE8" w:rsidR="00304B74" w:rsidRPr="008470F3" w:rsidRDefault="00304B74" w:rsidP="00304B74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Vanessa </w:t>
      </w:r>
      <w:proofErr w:type="spellStart"/>
      <w:r w:rsidRPr="008470F3">
        <w:rPr>
          <w:color w:val="222222"/>
          <w:highlight w:val="white"/>
        </w:rPr>
        <w:t>Merlis</w:t>
      </w:r>
      <w:proofErr w:type="spellEnd"/>
    </w:p>
    <w:p w14:paraId="189001AB" w14:textId="77777777" w:rsidR="00304B74" w:rsidRPr="008470F3" w:rsidRDefault="00304B74" w:rsidP="00304B74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>Ron Miller</w:t>
      </w:r>
    </w:p>
    <w:p w14:paraId="12068D7A" w14:textId="72AB1147" w:rsidR="00AA541F" w:rsidRDefault="0023183C">
      <w:pPr>
        <w:ind w:left="600"/>
        <w:rPr>
          <w:color w:val="222222"/>
          <w:highlight w:val="white"/>
        </w:rPr>
      </w:pPr>
      <w:proofErr w:type="spellStart"/>
      <w:r w:rsidRPr="008470F3">
        <w:rPr>
          <w:color w:val="222222"/>
          <w:highlight w:val="white"/>
        </w:rPr>
        <w:t>Sonal</w:t>
      </w:r>
      <w:proofErr w:type="spellEnd"/>
      <w:r w:rsidRPr="008470F3">
        <w:rPr>
          <w:color w:val="222222"/>
          <w:highlight w:val="white"/>
        </w:rPr>
        <w:t xml:space="preserve"> Pate</w:t>
      </w:r>
      <w:r w:rsidR="00B57B69" w:rsidRPr="008470F3">
        <w:rPr>
          <w:color w:val="222222"/>
          <w:highlight w:val="white"/>
        </w:rPr>
        <w:t>l</w:t>
      </w:r>
    </w:p>
    <w:p w14:paraId="27C2BB1E" w14:textId="1D8D0D07" w:rsidR="00023934" w:rsidRPr="008470F3" w:rsidRDefault="00023934" w:rsidP="00023934">
      <w:pPr>
        <w:ind w:left="60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Sheniqua</w:t>
      </w:r>
      <w:proofErr w:type="spellEnd"/>
      <w:r>
        <w:rPr>
          <w:color w:val="222222"/>
          <w:highlight w:val="white"/>
        </w:rPr>
        <w:t xml:space="preserve"> Simon</w:t>
      </w:r>
    </w:p>
    <w:p w14:paraId="417BAA4C" w14:textId="3F9DCE90" w:rsidR="00AA541F" w:rsidRPr="008470F3" w:rsidRDefault="0023183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Jordan Wright </w:t>
      </w:r>
      <w:r w:rsidR="00BD1102" w:rsidRPr="008470F3">
        <w:rPr>
          <w:color w:val="222222"/>
          <w:highlight w:val="white"/>
        </w:rPr>
        <w:t>(Chair)</w:t>
      </w:r>
    </w:p>
    <w:p w14:paraId="7BE43C87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highlight w:val="white"/>
          <w:u w:val="single"/>
        </w:rPr>
        <w:t>Not Present:</w:t>
      </w:r>
    </w:p>
    <w:p w14:paraId="1ECCDC02" w14:textId="27391379" w:rsidR="000F34B9" w:rsidRPr="008470F3" w:rsidRDefault="000F34B9" w:rsidP="000F34B9">
      <w:pPr>
        <w:ind w:left="600"/>
        <w:rPr>
          <w:color w:val="222222"/>
          <w:highlight w:val="white"/>
        </w:rPr>
      </w:pPr>
    </w:p>
    <w:p w14:paraId="314B3FD6" w14:textId="77777777" w:rsidR="00CF23B8" w:rsidRPr="008470F3" w:rsidRDefault="00CF23B8">
      <w:pPr>
        <w:rPr>
          <w:color w:val="222222"/>
          <w:highlight w:val="white"/>
        </w:rPr>
      </w:pPr>
    </w:p>
    <w:p w14:paraId="6E1E765A" w14:textId="7F4B65BD" w:rsidR="00AA541F" w:rsidRPr="008470F3" w:rsidRDefault="0023183C">
      <w:pPr>
        <w:rPr>
          <w:b/>
          <w:color w:val="222222"/>
          <w:highlight w:val="white"/>
        </w:rPr>
      </w:pPr>
      <w:r w:rsidRPr="008470F3">
        <w:rPr>
          <w:b/>
          <w:color w:val="222222"/>
          <w:highlight w:val="white"/>
        </w:rPr>
        <w:t xml:space="preserve">Minutes: </w:t>
      </w:r>
    </w:p>
    <w:p w14:paraId="36373C52" w14:textId="77777777" w:rsidR="00AA541F" w:rsidRPr="008470F3" w:rsidRDefault="00AA541F">
      <w:pPr>
        <w:ind w:left="360"/>
        <w:rPr>
          <w:b/>
          <w:color w:val="222222"/>
          <w:highlight w:val="white"/>
        </w:rPr>
      </w:pPr>
    </w:p>
    <w:p w14:paraId="6D444157" w14:textId="47C19486" w:rsidR="00CF23B8" w:rsidRPr="008470F3" w:rsidRDefault="00304B74" w:rsidP="00CF23B8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eastAsia="Times New Roman"/>
          <w:color w:val="000000"/>
          <w:lang w:val="en-US"/>
        </w:rPr>
        <w:t>I</w:t>
      </w:r>
      <w:r w:rsidR="00D3048A">
        <w:rPr>
          <w:rFonts w:eastAsia="Times New Roman"/>
          <w:color w:val="000000"/>
          <w:lang w:val="en-US"/>
        </w:rPr>
        <w:t xml:space="preserve">. </w:t>
      </w:r>
      <w:r w:rsidR="00BD11A8">
        <w:rPr>
          <w:rFonts w:eastAsia="Times New Roman"/>
          <w:color w:val="000000"/>
          <w:lang w:val="en-US"/>
        </w:rPr>
        <w:t>April</w:t>
      </w:r>
      <w:r w:rsidR="00C10979">
        <w:rPr>
          <w:rFonts w:eastAsia="Times New Roman"/>
          <w:color w:val="000000"/>
          <w:lang w:val="en-US"/>
        </w:rPr>
        <w:t xml:space="preserve"> minutes approved.</w:t>
      </w:r>
    </w:p>
    <w:p w14:paraId="6E8B8B3B" w14:textId="77777777" w:rsidR="00CF23B8" w:rsidRPr="008470F3" w:rsidRDefault="00CF23B8" w:rsidP="00CF23B8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8470F3">
        <w:rPr>
          <w:rFonts w:eastAsia="Times New Roman"/>
          <w:color w:val="000000"/>
          <w:lang w:val="en-US"/>
        </w:rPr>
        <w:t> </w:t>
      </w:r>
    </w:p>
    <w:p w14:paraId="7A695489" w14:textId="0E4FCB62" w:rsidR="00CF23B8" w:rsidRPr="008470F3" w:rsidRDefault="00CF23B8" w:rsidP="00CF23B8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8470F3">
        <w:rPr>
          <w:rFonts w:eastAsia="Times New Roman"/>
          <w:color w:val="000000"/>
          <w:lang w:val="en-US"/>
        </w:rPr>
        <w:t>II. Old Business</w:t>
      </w:r>
    </w:p>
    <w:p w14:paraId="35DD0095" w14:textId="77777777" w:rsidR="00CF23B8" w:rsidRPr="008470F3" w:rsidRDefault="00CF23B8" w:rsidP="00CF23B8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8470F3">
        <w:rPr>
          <w:rFonts w:eastAsia="Times New Roman"/>
          <w:color w:val="000000"/>
          <w:lang w:val="en-US"/>
        </w:rPr>
        <w:t> </w:t>
      </w:r>
    </w:p>
    <w:p w14:paraId="7A6C34DC" w14:textId="503A2F01" w:rsidR="00CF23B8" w:rsidRPr="008470F3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lang w:val="en-US"/>
        </w:rPr>
      </w:pPr>
      <w:r w:rsidRPr="008470F3">
        <w:rPr>
          <w:rFonts w:eastAsia="Times New Roman"/>
          <w:color w:val="000000"/>
          <w:lang w:val="en-US"/>
        </w:rPr>
        <w:t>A. G&amp;T Outreach project</w:t>
      </w:r>
      <w:r w:rsidR="000E194D">
        <w:rPr>
          <w:rFonts w:eastAsia="Times New Roman"/>
          <w:color w:val="000000"/>
          <w:lang w:val="en-US"/>
        </w:rPr>
        <w:t xml:space="preserve"> (tabled)</w:t>
      </w:r>
    </w:p>
    <w:p w14:paraId="797D00A9" w14:textId="77777777" w:rsidR="007A15FE" w:rsidRPr="008470F3" w:rsidRDefault="007A15FE" w:rsidP="00CF23B8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70ED534D" w14:textId="28E76C0B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B. Book Club updates</w:t>
      </w:r>
      <w:r w:rsidR="000E194D">
        <w:rPr>
          <w:rFonts w:eastAsia="Times New Roman"/>
          <w:color w:val="000000"/>
          <w:lang w:val="en-US"/>
        </w:rPr>
        <w:t xml:space="preserve"> (tabled)</w:t>
      </w:r>
    </w:p>
    <w:p w14:paraId="3B09889D" w14:textId="77777777" w:rsidR="00B57B69" w:rsidRPr="00B57B69" w:rsidRDefault="00B57B69" w:rsidP="00B57B69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825500" w14:textId="710B84A9" w:rsidR="00CF23B8" w:rsidRDefault="00CF23B8" w:rsidP="00CF23B8">
      <w:pPr>
        <w:spacing w:line="240" w:lineRule="auto"/>
        <w:ind w:left="460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C. Affinity Group/Culture Months updates</w:t>
      </w:r>
      <w:r w:rsidR="000E194D">
        <w:rPr>
          <w:rFonts w:eastAsia="Times New Roman"/>
          <w:color w:val="000000"/>
          <w:lang w:val="en-US"/>
        </w:rPr>
        <w:t xml:space="preserve"> (tabled)</w:t>
      </w:r>
    </w:p>
    <w:p w14:paraId="6B4AA901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2A428978" w14:textId="4A8C324B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D. Family Fridays</w:t>
      </w:r>
      <w:r w:rsidR="000E194D">
        <w:rPr>
          <w:rFonts w:eastAsia="Times New Roman"/>
          <w:color w:val="000000"/>
          <w:lang w:val="en-US"/>
        </w:rPr>
        <w:t xml:space="preserve"> (tabled)</w:t>
      </w:r>
    </w:p>
    <w:p w14:paraId="5C716396" w14:textId="77777777" w:rsidR="000E194D" w:rsidRDefault="000E194D" w:rsidP="00D3048A">
      <w:pPr>
        <w:tabs>
          <w:tab w:val="left" w:pos="1440"/>
        </w:tabs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7FF560A5" w14:textId="7CDDC73B" w:rsidR="00D3048A" w:rsidRDefault="00D3048A" w:rsidP="00D3048A">
      <w:pPr>
        <w:tabs>
          <w:tab w:val="left" w:pos="1440"/>
        </w:tabs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E. Teacher-Parent Communication</w:t>
      </w:r>
      <w:r w:rsidR="000E194D">
        <w:rPr>
          <w:rFonts w:eastAsia="Times New Roman"/>
          <w:color w:val="000000"/>
          <w:lang w:val="en-US"/>
        </w:rPr>
        <w:t xml:space="preserve"> (tabled)</w:t>
      </w:r>
    </w:p>
    <w:p w14:paraId="427A5F00" w14:textId="77777777" w:rsidR="00A46985" w:rsidRDefault="00A46985" w:rsidP="00CF23B8">
      <w:pPr>
        <w:spacing w:line="240" w:lineRule="auto"/>
        <w:rPr>
          <w:rFonts w:eastAsia="Times New Roman"/>
          <w:color w:val="000000"/>
          <w:lang w:val="en-US"/>
        </w:rPr>
      </w:pPr>
    </w:p>
    <w:p w14:paraId="386AB74C" w14:textId="130B9CFB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I</w:t>
      </w:r>
      <w:r w:rsidR="00D3048A">
        <w:rPr>
          <w:rFonts w:eastAsia="Times New Roman"/>
          <w:color w:val="000000"/>
          <w:lang w:val="en-US"/>
        </w:rPr>
        <w:t>II</w:t>
      </w:r>
      <w:r w:rsidRPr="00CF23B8">
        <w:rPr>
          <w:rFonts w:eastAsia="Times New Roman"/>
          <w:color w:val="000000"/>
          <w:lang w:val="en-US"/>
        </w:rPr>
        <w:t>. Comprehensive Education Plan</w:t>
      </w:r>
    </w:p>
    <w:p w14:paraId="7106AD82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EFA5EF" w14:textId="53EE7901" w:rsidR="004006A7" w:rsidRPr="004006A7" w:rsidRDefault="001D2D75" w:rsidP="001D2D75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A. </w:t>
      </w:r>
      <w:r>
        <w:rPr>
          <w:rFonts w:eastAsia="Times New Roman"/>
          <w:color w:val="000000"/>
          <w:lang w:val="en-US"/>
        </w:rPr>
        <w:tab/>
      </w:r>
      <w:r w:rsidR="00C10979">
        <w:rPr>
          <w:rFonts w:eastAsia="Times New Roman"/>
          <w:color w:val="000000"/>
          <w:lang w:val="en-US"/>
        </w:rPr>
        <w:t>No updates</w:t>
      </w:r>
    </w:p>
    <w:p w14:paraId="74B45D38" w14:textId="77777777" w:rsidR="00CF23B8" w:rsidRPr="004006A7" w:rsidRDefault="00CF23B8" w:rsidP="00CF23B8">
      <w:pPr>
        <w:spacing w:line="240" w:lineRule="auto"/>
        <w:rPr>
          <w:rFonts w:eastAsia="Times New Roman"/>
          <w:lang w:val="en-US"/>
        </w:rPr>
      </w:pPr>
    </w:p>
    <w:p w14:paraId="46692980" w14:textId="3F921097" w:rsidR="00CF23B8" w:rsidRPr="004006A7" w:rsidRDefault="00D3048A" w:rsidP="00CF23B8">
      <w:pPr>
        <w:spacing w:line="240" w:lineRule="auto"/>
        <w:rPr>
          <w:rFonts w:eastAsia="Times New Roman"/>
          <w:lang w:val="en-US"/>
        </w:rPr>
      </w:pPr>
      <w:r>
        <w:rPr>
          <w:rFonts w:eastAsia="Times New Roman"/>
          <w:color w:val="000000"/>
          <w:lang w:val="en-US"/>
        </w:rPr>
        <w:t>I</w:t>
      </w:r>
      <w:r w:rsidR="00CF23B8" w:rsidRPr="004006A7">
        <w:rPr>
          <w:rFonts w:eastAsia="Times New Roman"/>
          <w:color w:val="000000"/>
          <w:lang w:val="en-US"/>
        </w:rPr>
        <w:t>V. New Business</w:t>
      </w:r>
    </w:p>
    <w:p w14:paraId="4B69EC97" w14:textId="74EB6815" w:rsid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04D316" w14:textId="64CA5091" w:rsidR="00BD11A8" w:rsidRPr="00BD11A8" w:rsidRDefault="00BD11A8" w:rsidP="00BD11A8">
      <w:pPr>
        <w:spacing w:line="240" w:lineRule="auto"/>
        <w:ind w:left="450"/>
        <w:rPr>
          <w:rFonts w:eastAsia="Times New Roman"/>
          <w:color w:val="000000"/>
          <w:lang w:val="en-US"/>
        </w:rPr>
      </w:pPr>
      <w:r w:rsidRPr="00BD11A8">
        <w:rPr>
          <w:rFonts w:eastAsia="Times New Roman"/>
          <w:color w:val="000000"/>
          <w:lang w:val="en-US"/>
        </w:rPr>
        <w:t>A.</w:t>
      </w:r>
      <w:r>
        <w:rPr>
          <w:rFonts w:eastAsia="Times New Roman"/>
          <w:color w:val="000000"/>
          <w:lang w:val="en-US"/>
        </w:rPr>
        <w:t xml:space="preserve"> </w:t>
      </w:r>
      <w:r w:rsidRPr="00BD11A8">
        <w:rPr>
          <w:rFonts w:eastAsia="Times New Roman"/>
          <w:color w:val="000000"/>
          <w:lang w:val="en-US"/>
        </w:rPr>
        <w:t>SLT Composition 2020-2021</w:t>
      </w:r>
    </w:p>
    <w:p w14:paraId="1B069478" w14:textId="30D5E28F" w:rsidR="00BD11A8" w:rsidRDefault="00BD11A8" w:rsidP="00BD11A8">
      <w:pPr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p w14:paraId="18615AAC" w14:textId="36466811" w:rsidR="00BD11A8" w:rsidRDefault="00BD11A8" w:rsidP="00A0736B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parent positions (Inbar, Ron,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and 1 teacher position (Serena) need to be elected for next year.</w:t>
      </w:r>
    </w:p>
    <w:p w14:paraId="461325EC" w14:textId="68547555" w:rsidR="00BD11A8" w:rsidRPr="00BD11A8" w:rsidRDefault="00BD11A8" w:rsidP="00A0736B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Elections are unclear, as chancellor’s regulations do not allow voting (for PTA) over Zoom or any other platform. Jordan will follow up with Jennifer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Greenblat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guidance on how to proceed.</w:t>
      </w:r>
    </w:p>
    <w:p w14:paraId="06089EE4" w14:textId="3623B55C" w:rsidR="00BD11A8" w:rsidRDefault="00BD11A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F15547" w14:textId="77777777" w:rsidR="00E470D3" w:rsidRPr="00CF23B8" w:rsidRDefault="00E470D3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A63592" w14:textId="597437DF" w:rsidR="00CF23B8" w:rsidRDefault="00BD11A8" w:rsidP="001D2D75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</w:t>
      </w:r>
      <w:r w:rsidR="001D2D75">
        <w:rPr>
          <w:rFonts w:eastAsia="Times New Roman"/>
          <w:color w:val="000000"/>
          <w:lang w:val="en-US"/>
        </w:rPr>
        <w:t xml:space="preserve">. </w:t>
      </w:r>
      <w:r w:rsidR="000E194D">
        <w:rPr>
          <w:rFonts w:eastAsia="Times New Roman"/>
          <w:color w:val="000000"/>
          <w:lang w:val="en-US"/>
        </w:rPr>
        <w:t>Remote Learning</w:t>
      </w:r>
    </w:p>
    <w:p w14:paraId="0453F88C" w14:textId="77777777" w:rsidR="001D2D75" w:rsidRPr="00CF23B8" w:rsidRDefault="001D2D75" w:rsidP="001D2D75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2FF4AC9D" w14:textId="77777777" w:rsidR="00BD11A8" w:rsidRDefault="00BD11A8" w:rsidP="00A0736B">
      <w:pPr>
        <w:numPr>
          <w:ilvl w:val="0"/>
          <w:numId w:val="17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Parent Support</w:t>
      </w:r>
    </w:p>
    <w:p w14:paraId="158C1311" w14:textId="1EF8201D" w:rsidR="00BD11A8" w:rsidRDefault="00BD11A8" w:rsidP="00BD11A8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Bob considering doing live workshops and videos to help assist families with needs, including:</w:t>
      </w:r>
    </w:p>
    <w:p w14:paraId="24E53487" w14:textId="4A1A23C8" w:rsidR="00BD11A8" w:rsidRDefault="00BD11A8" w:rsidP="00BD11A8">
      <w:pPr>
        <w:numPr>
          <w:ilvl w:val="2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Motivation: trying to get kids to do the work</w:t>
      </w:r>
    </w:p>
    <w:p w14:paraId="67DB7E5E" w14:textId="2F28D180" w:rsidR="00BD11A8" w:rsidRDefault="00BD11A8" w:rsidP="00BD11A8">
      <w:pPr>
        <w:numPr>
          <w:ilvl w:val="2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Independence: having kids do work by themselves</w:t>
      </w:r>
    </w:p>
    <w:p w14:paraId="4BF9DCB0" w14:textId="2547593F" w:rsidR="00BD11A8" w:rsidRDefault="00BD11A8" w:rsidP="00BD11A8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Need to figure out which topics would be best with live presentation (with questions), and which can be “how to” recorded videos</w:t>
      </w:r>
    </w:p>
    <w:p w14:paraId="3D377DB5" w14:textId="15A311CD" w:rsidR="00BD11A8" w:rsidRDefault="00BD11A8" w:rsidP="00A0736B">
      <w:pPr>
        <w:numPr>
          <w:ilvl w:val="0"/>
          <w:numId w:val="17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Kindergarten parents are having the most trouble. Kindergarten teachers are going to start “keeping kids on the rug,” asking certain students to stay logged onto the computer just after a morning meeting session. Then, they will work with these students in small groups. This will start Monday.</w:t>
      </w:r>
    </w:p>
    <w:p w14:paraId="2BEEB306" w14:textId="6B6BB39D" w:rsidR="00BD11A8" w:rsidRDefault="00BD11A8" w:rsidP="00A0736B">
      <w:pPr>
        <w:numPr>
          <w:ilvl w:val="0"/>
          <w:numId w:val="17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BD11A8">
        <w:rPr>
          <w:rFonts w:eastAsia="Times New Roman"/>
          <w:color w:val="000000"/>
          <w:lang w:val="en-US"/>
        </w:rPr>
        <w:t xml:space="preserve">Bob is trying to answer the question, “What would a </w:t>
      </w:r>
      <w:r w:rsidRPr="00BD11A8">
        <w:rPr>
          <w:rFonts w:eastAsia="Times New Roman"/>
          <w:color w:val="000000"/>
          <w:u w:val="single"/>
          <w:lang w:val="en-US"/>
        </w:rPr>
        <w:t>to do list</w:t>
      </w:r>
      <w:r w:rsidRPr="00BD11A8">
        <w:rPr>
          <w:rFonts w:eastAsia="Times New Roman"/>
          <w:color w:val="000000"/>
          <w:lang w:val="en-US"/>
        </w:rPr>
        <w:t xml:space="preserve"> look like for students that are having a hard time synthesizing options within their daily assignments?” He is currently working with the </w:t>
      </w:r>
      <w:proofErr w:type="gramStart"/>
      <w:r w:rsidRPr="00BD11A8">
        <w:rPr>
          <w:rFonts w:eastAsia="Times New Roman"/>
          <w:color w:val="000000"/>
          <w:lang w:val="en-US"/>
        </w:rPr>
        <w:t>schools</w:t>
      </w:r>
      <w:proofErr w:type="gramEnd"/>
      <w:r w:rsidRPr="00BD11A8">
        <w:rPr>
          <w:rFonts w:eastAsia="Times New Roman"/>
          <w:color w:val="000000"/>
          <w:lang w:val="en-US"/>
        </w:rPr>
        <w:t xml:space="preserve"> ICT Teacher Teams to answer this question.</w:t>
      </w:r>
    </w:p>
    <w:p w14:paraId="1DD66E65" w14:textId="40C72E4F" w:rsidR="00BD11A8" w:rsidRDefault="00A0736B" w:rsidP="00A0736B">
      <w:pPr>
        <w:numPr>
          <w:ilvl w:val="0"/>
          <w:numId w:val="17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Focus on social emotional piece is a priority right now</w:t>
      </w:r>
    </w:p>
    <w:p w14:paraId="34485947" w14:textId="56749E12" w:rsidR="00A0736B" w:rsidRDefault="00A0736B" w:rsidP="00A0736B">
      <w:pPr>
        <w:numPr>
          <w:ilvl w:val="0"/>
          <w:numId w:val="17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Engagement</w:t>
      </w:r>
    </w:p>
    <w:p w14:paraId="52E0F5F9" w14:textId="73E46E54" w:rsidR="00A0736B" w:rsidRDefault="00A0736B" w:rsidP="00A0736B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Need to strategize how to get kids who are not engaged in online learning.</w:t>
      </w:r>
    </w:p>
    <w:p w14:paraId="1D6984C7" w14:textId="6D55FBB1" w:rsidR="00A0736B" w:rsidRDefault="00A0736B" w:rsidP="00A0736B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We will look at building partnerships through a mentoring program (not tutoring, but support and guidance).</w:t>
      </w:r>
    </w:p>
    <w:p w14:paraId="71B6EF69" w14:textId="3C1A96C1" w:rsidR="00A0736B" w:rsidRDefault="00A0736B" w:rsidP="00A0736B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Bob will write a blurb.</w:t>
      </w:r>
    </w:p>
    <w:p w14:paraId="63163112" w14:textId="12C52FDC" w:rsidR="00A0736B" w:rsidRDefault="00A0736B" w:rsidP="00A0736B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Jordan will build capacity through NYU.</w:t>
      </w:r>
    </w:p>
    <w:p w14:paraId="31C9D507" w14:textId="57F72E12" w:rsidR="00A0736B" w:rsidRDefault="00A0736B" w:rsidP="00A0736B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Vanessa will look to colleagues as well.</w:t>
      </w:r>
    </w:p>
    <w:p w14:paraId="2F7479DC" w14:textId="4F6149E0" w:rsidR="00863671" w:rsidRDefault="00863671" w:rsidP="00CF23B8">
      <w:pPr>
        <w:spacing w:line="240" w:lineRule="auto"/>
        <w:rPr>
          <w:rFonts w:eastAsia="Times New Roman"/>
          <w:color w:val="000000"/>
          <w:lang w:val="en-US"/>
        </w:rPr>
      </w:pPr>
    </w:p>
    <w:p w14:paraId="625C0258" w14:textId="77777777" w:rsidR="00E470D3" w:rsidRDefault="00E470D3" w:rsidP="00CF23B8">
      <w:pPr>
        <w:spacing w:line="240" w:lineRule="auto"/>
        <w:rPr>
          <w:rFonts w:eastAsia="Times New Roman"/>
          <w:color w:val="000000"/>
          <w:lang w:val="en-US"/>
        </w:rPr>
      </w:pPr>
    </w:p>
    <w:p w14:paraId="35140B2A" w14:textId="1E22C055" w:rsidR="00A0736B" w:rsidRDefault="00A0736B" w:rsidP="00A0736B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C</w:t>
      </w:r>
      <w:r>
        <w:rPr>
          <w:rFonts w:eastAsia="Times New Roman"/>
          <w:color w:val="000000"/>
          <w:lang w:val="en-US"/>
        </w:rPr>
        <w:t xml:space="preserve">. </w:t>
      </w:r>
      <w:r>
        <w:rPr>
          <w:rFonts w:eastAsia="Times New Roman"/>
          <w:color w:val="000000"/>
          <w:lang w:val="en-US"/>
        </w:rPr>
        <w:t>School tours</w:t>
      </w:r>
    </w:p>
    <w:p w14:paraId="363941E4" w14:textId="77777777" w:rsidR="00E470D3" w:rsidRDefault="00E470D3" w:rsidP="00A0736B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056E8B10" w14:textId="5A819474" w:rsidR="00A0736B" w:rsidRDefault="00A0736B" w:rsidP="00A0736B">
      <w:pPr>
        <w:pStyle w:val="ListParagraph"/>
        <w:numPr>
          <w:ilvl w:val="0"/>
          <w:numId w:val="22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Walk through the website</w:t>
      </w:r>
    </w:p>
    <w:p w14:paraId="38290227" w14:textId="052E8065" w:rsidR="00A0736B" w:rsidRDefault="00A0736B" w:rsidP="00A0736B">
      <w:pPr>
        <w:pStyle w:val="ListParagraph"/>
        <w:numPr>
          <w:ilvl w:val="0"/>
          <w:numId w:val="22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Day in the life doc</w:t>
      </w:r>
    </w:p>
    <w:p w14:paraId="6400430F" w14:textId="1614661E" w:rsidR="00A0736B" w:rsidRDefault="00A0736B" w:rsidP="00A0736B">
      <w:pPr>
        <w:pStyle w:val="ListParagraph"/>
        <w:numPr>
          <w:ilvl w:val="0"/>
          <w:numId w:val="22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Show Me videos that show off different methods of teaching</w:t>
      </w:r>
    </w:p>
    <w:p w14:paraId="279E58F4" w14:textId="35D494D3" w:rsidR="00A0736B" w:rsidRDefault="00A0736B" w:rsidP="00A0736B">
      <w:pPr>
        <w:spacing w:line="240" w:lineRule="auto"/>
        <w:textAlignment w:val="baseline"/>
        <w:rPr>
          <w:rFonts w:eastAsia="Times New Roman"/>
          <w:color w:val="000000"/>
          <w:lang w:val="en-US"/>
        </w:rPr>
      </w:pPr>
    </w:p>
    <w:p w14:paraId="375E4256" w14:textId="77777777" w:rsidR="00E470D3" w:rsidRDefault="00E470D3" w:rsidP="00A0736B">
      <w:pPr>
        <w:spacing w:line="240" w:lineRule="auto"/>
        <w:textAlignment w:val="baseline"/>
        <w:rPr>
          <w:rFonts w:eastAsia="Times New Roman"/>
          <w:color w:val="000000"/>
          <w:lang w:val="en-US"/>
        </w:rPr>
      </w:pPr>
    </w:p>
    <w:p w14:paraId="3A2B7773" w14:textId="4DA18678" w:rsidR="00A0736B" w:rsidRDefault="00A0736B" w:rsidP="00A0736B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lastRenderedPageBreak/>
        <w:t>D</w:t>
      </w:r>
      <w:r>
        <w:rPr>
          <w:rFonts w:eastAsia="Times New Roman"/>
          <w:color w:val="000000"/>
          <w:lang w:val="en-US"/>
        </w:rPr>
        <w:t xml:space="preserve">. </w:t>
      </w:r>
      <w:r>
        <w:rPr>
          <w:rFonts w:eastAsia="Times New Roman"/>
          <w:color w:val="000000"/>
          <w:lang w:val="en-US"/>
        </w:rPr>
        <w:t>Incoming Kindergarten</w:t>
      </w:r>
    </w:p>
    <w:p w14:paraId="48B07DBD" w14:textId="77777777" w:rsidR="00E470D3" w:rsidRDefault="00E470D3" w:rsidP="00A0736B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65907DCD" w14:textId="6AFEEEA1" w:rsidR="00A0736B" w:rsidRPr="00A0736B" w:rsidRDefault="00A0736B" w:rsidP="00A0736B">
      <w:pPr>
        <w:pStyle w:val="ListParagraph"/>
        <w:numPr>
          <w:ilvl w:val="0"/>
          <w:numId w:val="2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Need to work with PTA to think about how to engage incoming K parents this summer</w:t>
      </w:r>
    </w:p>
    <w:p w14:paraId="70EC7402" w14:textId="77777777" w:rsidR="00A0736B" w:rsidRPr="00A0736B" w:rsidRDefault="00A0736B" w:rsidP="00A0736B">
      <w:pPr>
        <w:spacing w:line="240" w:lineRule="auto"/>
        <w:textAlignment w:val="baseline"/>
        <w:rPr>
          <w:rFonts w:eastAsia="Times New Roman"/>
          <w:color w:val="000000"/>
          <w:lang w:val="en-US"/>
        </w:rPr>
      </w:pPr>
    </w:p>
    <w:p w14:paraId="32DBCB53" w14:textId="77777777" w:rsidR="00A0736B" w:rsidRDefault="00A0736B" w:rsidP="00CF23B8">
      <w:pPr>
        <w:spacing w:line="240" w:lineRule="auto"/>
        <w:rPr>
          <w:rFonts w:eastAsia="Times New Roman"/>
          <w:color w:val="000000"/>
          <w:lang w:val="en-US"/>
        </w:rPr>
      </w:pPr>
    </w:p>
    <w:p w14:paraId="0C64AA0A" w14:textId="61934EAA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V. Adjourn</w:t>
      </w:r>
    </w:p>
    <w:p w14:paraId="3AE96D05" w14:textId="77777777" w:rsidR="00AA541F" w:rsidRPr="00EE1106" w:rsidRDefault="00AA541F">
      <w:pPr>
        <w:rPr>
          <w:color w:val="222222"/>
          <w:sz w:val="19"/>
          <w:szCs w:val="19"/>
          <w:highlight w:val="white"/>
        </w:rPr>
      </w:pPr>
    </w:p>
    <w:p w14:paraId="28083D86" w14:textId="56E77354" w:rsidR="00AA541F" w:rsidRPr="00EE1106" w:rsidRDefault="0023183C">
      <w:pPr>
        <w:rPr>
          <w:b/>
          <w:color w:val="222222"/>
          <w:sz w:val="19"/>
          <w:szCs w:val="19"/>
          <w:highlight w:val="white"/>
        </w:rPr>
      </w:pPr>
      <w:r w:rsidRPr="00EE1106">
        <w:rPr>
          <w:b/>
          <w:color w:val="222222"/>
          <w:sz w:val="19"/>
          <w:szCs w:val="19"/>
          <w:highlight w:val="white"/>
        </w:rPr>
        <w:t xml:space="preserve">Next meeting: Tuesday, </w:t>
      </w:r>
      <w:r w:rsidR="00A0736B">
        <w:rPr>
          <w:b/>
          <w:color w:val="222222"/>
          <w:sz w:val="19"/>
          <w:szCs w:val="19"/>
          <w:highlight w:val="white"/>
        </w:rPr>
        <w:t>June 2</w:t>
      </w:r>
      <w:r w:rsidR="00304B74">
        <w:rPr>
          <w:b/>
          <w:color w:val="222222"/>
          <w:sz w:val="19"/>
          <w:szCs w:val="19"/>
          <w:highlight w:val="white"/>
        </w:rPr>
        <w:t>,</w:t>
      </w:r>
      <w:r w:rsidR="00E960AC" w:rsidRPr="00EE1106">
        <w:rPr>
          <w:b/>
          <w:color w:val="222222"/>
          <w:sz w:val="19"/>
          <w:szCs w:val="19"/>
          <w:highlight w:val="white"/>
        </w:rPr>
        <w:t xml:space="preserve"> 20</w:t>
      </w:r>
      <w:r w:rsidR="00863671">
        <w:rPr>
          <w:b/>
          <w:color w:val="222222"/>
          <w:sz w:val="19"/>
          <w:szCs w:val="19"/>
          <w:highlight w:val="white"/>
        </w:rPr>
        <w:t>20</w:t>
      </w:r>
      <w:r w:rsidR="000E194D">
        <w:rPr>
          <w:b/>
          <w:color w:val="222222"/>
          <w:sz w:val="19"/>
          <w:szCs w:val="19"/>
          <w:highlight w:val="white"/>
        </w:rPr>
        <w:t xml:space="preserve">, time </w:t>
      </w:r>
      <w:r w:rsidR="00A0736B">
        <w:rPr>
          <w:b/>
          <w:color w:val="222222"/>
          <w:sz w:val="19"/>
          <w:szCs w:val="19"/>
          <w:highlight w:val="white"/>
        </w:rPr>
        <w:t>2pm</w:t>
      </w:r>
      <w:r w:rsidRPr="00EE1106">
        <w:rPr>
          <w:b/>
          <w:color w:val="222222"/>
          <w:sz w:val="19"/>
          <w:szCs w:val="19"/>
          <w:highlight w:val="white"/>
        </w:rPr>
        <w:t>.</w:t>
      </w:r>
    </w:p>
    <w:sectPr w:rsidR="00AA541F" w:rsidRPr="00EE11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0A2"/>
    <w:multiLevelType w:val="hybridMultilevel"/>
    <w:tmpl w:val="E1087650"/>
    <w:lvl w:ilvl="0" w:tplc="1A9080C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A94F2C"/>
    <w:multiLevelType w:val="multilevel"/>
    <w:tmpl w:val="33629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888680D"/>
    <w:multiLevelType w:val="hybridMultilevel"/>
    <w:tmpl w:val="F26A90C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0CBB180E"/>
    <w:multiLevelType w:val="multilevel"/>
    <w:tmpl w:val="FE7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C143A"/>
    <w:multiLevelType w:val="multilevel"/>
    <w:tmpl w:val="5FE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8130F"/>
    <w:multiLevelType w:val="hybridMultilevel"/>
    <w:tmpl w:val="BE1E10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BCB70EC"/>
    <w:multiLevelType w:val="multilevel"/>
    <w:tmpl w:val="ABAEAD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6BA633F"/>
    <w:multiLevelType w:val="multilevel"/>
    <w:tmpl w:val="833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04F3E"/>
    <w:multiLevelType w:val="multilevel"/>
    <w:tmpl w:val="A0CA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E51D4"/>
    <w:multiLevelType w:val="hybridMultilevel"/>
    <w:tmpl w:val="E874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975F7"/>
    <w:multiLevelType w:val="multilevel"/>
    <w:tmpl w:val="A732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EE6A52"/>
    <w:multiLevelType w:val="hybridMultilevel"/>
    <w:tmpl w:val="4DB8F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51124E"/>
    <w:multiLevelType w:val="hybridMultilevel"/>
    <w:tmpl w:val="DA4876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A192E39"/>
    <w:multiLevelType w:val="multilevel"/>
    <w:tmpl w:val="1FC408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AF0040A"/>
    <w:multiLevelType w:val="multilevel"/>
    <w:tmpl w:val="27B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962563"/>
    <w:multiLevelType w:val="hybridMultilevel"/>
    <w:tmpl w:val="20F47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FC319F"/>
    <w:multiLevelType w:val="hybridMultilevel"/>
    <w:tmpl w:val="54EC7C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7" w15:restartNumberingAfterBreak="0">
    <w:nsid w:val="607C4DE0"/>
    <w:multiLevelType w:val="multilevel"/>
    <w:tmpl w:val="833C32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3847EEE"/>
    <w:multiLevelType w:val="multilevel"/>
    <w:tmpl w:val="7FA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C6137"/>
    <w:multiLevelType w:val="hybridMultilevel"/>
    <w:tmpl w:val="8B9EB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AA4B00"/>
    <w:multiLevelType w:val="multilevel"/>
    <w:tmpl w:val="0AEA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9459A"/>
    <w:multiLevelType w:val="hybridMultilevel"/>
    <w:tmpl w:val="D9DC4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36223C"/>
    <w:multiLevelType w:val="hybridMultilevel"/>
    <w:tmpl w:val="0AEE8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6"/>
  </w:num>
  <w:num w:numId="5">
    <w:abstractNumId w:val="16"/>
  </w:num>
  <w:num w:numId="6">
    <w:abstractNumId w:val="15"/>
  </w:num>
  <w:num w:numId="7">
    <w:abstractNumId w:val="11"/>
  </w:num>
  <w:num w:numId="8">
    <w:abstractNumId w:val="21"/>
  </w:num>
  <w:num w:numId="9">
    <w:abstractNumId w:val="19"/>
  </w:num>
  <w:num w:numId="10">
    <w:abstractNumId w:val="18"/>
  </w:num>
  <w:num w:numId="11">
    <w:abstractNumId w:val="8"/>
  </w:num>
  <w:num w:numId="12">
    <w:abstractNumId w:val="10"/>
  </w:num>
  <w:num w:numId="13">
    <w:abstractNumId w:val="20"/>
  </w:num>
  <w:num w:numId="14">
    <w:abstractNumId w:val="3"/>
  </w:num>
  <w:num w:numId="15">
    <w:abstractNumId w:val="7"/>
  </w:num>
  <w:num w:numId="16">
    <w:abstractNumId w:val="4"/>
  </w:num>
  <w:num w:numId="17">
    <w:abstractNumId w:val="14"/>
  </w:num>
  <w:num w:numId="18">
    <w:abstractNumId w:val="2"/>
  </w:num>
  <w:num w:numId="19">
    <w:abstractNumId w:val="9"/>
  </w:num>
  <w:num w:numId="20">
    <w:abstractNumId w:val="0"/>
  </w:num>
  <w:num w:numId="21">
    <w:abstractNumId w:val="12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1F"/>
    <w:rsid w:val="00023934"/>
    <w:rsid w:val="00030F35"/>
    <w:rsid w:val="00043705"/>
    <w:rsid w:val="000E194D"/>
    <w:rsid w:val="000F34B9"/>
    <w:rsid w:val="001D2D75"/>
    <w:rsid w:val="0020425B"/>
    <w:rsid w:val="0023183C"/>
    <w:rsid w:val="002A721A"/>
    <w:rsid w:val="002E33D5"/>
    <w:rsid w:val="002E5C71"/>
    <w:rsid w:val="00304B74"/>
    <w:rsid w:val="00371711"/>
    <w:rsid w:val="004006A7"/>
    <w:rsid w:val="004F5A76"/>
    <w:rsid w:val="00523C17"/>
    <w:rsid w:val="00550C0D"/>
    <w:rsid w:val="0056507C"/>
    <w:rsid w:val="005D1CD5"/>
    <w:rsid w:val="005E4D60"/>
    <w:rsid w:val="00607F92"/>
    <w:rsid w:val="00644EF1"/>
    <w:rsid w:val="00670F77"/>
    <w:rsid w:val="007031B4"/>
    <w:rsid w:val="00703E99"/>
    <w:rsid w:val="007A15FE"/>
    <w:rsid w:val="008470F3"/>
    <w:rsid w:val="00863158"/>
    <w:rsid w:val="00863671"/>
    <w:rsid w:val="00923A00"/>
    <w:rsid w:val="0093273C"/>
    <w:rsid w:val="00935E3D"/>
    <w:rsid w:val="0097053C"/>
    <w:rsid w:val="00973BF7"/>
    <w:rsid w:val="00986C0C"/>
    <w:rsid w:val="009F3E6B"/>
    <w:rsid w:val="00A0736B"/>
    <w:rsid w:val="00A46985"/>
    <w:rsid w:val="00A66414"/>
    <w:rsid w:val="00A9047A"/>
    <w:rsid w:val="00AA541F"/>
    <w:rsid w:val="00AA7A27"/>
    <w:rsid w:val="00B57B69"/>
    <w:rsid w:val="00B90F77"/>
    <w:rsid w:val="00BB3981"/>
    <w:rsid w:val="00BD1102"/>
    <w:rsid w:val="00BD11A8"/>
    <w:rsid w:val="00BD7619"/>
    <w:rsid w:val="00BF19A0"/>
    <w:rsid w:val="00C03C04"/>
    <w:rsid w:val="00C10979"/>
    <w:rsid w:val="00C713A5"/>
    <w:rsid w:val="00CF23B8"/>
    <w:rsid w:val="00D15A58"/>
    <w:rsid w:val="00D3048A"/>
    <w:rsid w:val="00D616B6"/>
    <w:rsid w:val="00E470D3"/>
    <w:rsid w:val="00E960AC"/>
    <w:rsid w:val="00EA6BB8"/>
    <w:rsid w:val="00EE1106"/>
    <w:rsid w:val="00EE5EEA"/>
    <w:rsid w:val="00EE7023"/>
    <w:rsid w:val="00F243F3"/>
    <w:rsid w:val="00F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3E5C"/>
  <w15:docId w15:val="{9B02F26C-9C5D-DE4A-954C-470CC40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64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F2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A. Jordan Wright</cp:lastModifiedBy>
  <cp:revision>4</cp:revision>
  <dcterms:created xsi:type="dcterms:W3CDTF">2020-05-27T14:05:00Z</dcterms:created>
  <dcterms:modified xsi:type="dcterms:W3CDTF">2020-05-27T14:23:00Z</dcterms:modified>
</cp:coreProperties>
</file>